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06" w:rsidRPr="00742916" w:rsidRDefault="00461A06" w:rsidP="00461A06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742916" w:rsidTr="00570D6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742916" w:rsidRDefault="00461A06" w:rsidP="00570D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721653">
              <w:rPr>
                <w:b/>
                <w:sz w:val="24"/>
                <w:szCs w:val="24"/>
              </w:rPr>
              <w:t>Alternatywne formy turystyki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461A06" w:rsidRPr="00742916" w:rsidTr="00570D6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742916" w:rsidRDefault="00461A06" w:rsidP="00570D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721653" w:rsidRDefault="00461A06" w:rsidP="00570D66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4B6388">
              <w:rPr>
                <w:b/>
                <w:sz w:val="24"/>
                <w:szCs w:val="24"/>
              </w:rPr>
              <w:t>Alternatywne formy turystyki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461A06" w:rsidRPr="00742916" w:rsidTr="00570D66">
        <w:trPr>
          <w:cantSplit/>
        </w:trPr>
        <w:tc>
          <w:tcPr>
            <w:tcW w:w="497" w:type="dxa"/>
            <w:vMerge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721653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545DA2">
              <w:rPr>
                <w:sz w:val="24"/>
                <w:szCs w:val="24"/>
              </w:rPr>
              <w:t xml:space="preserve"> </w:t>
            </w:r>
            <w:r w:rsidR="00545DA2" w:rsidRPr="00545DA2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742916" w:rsidTr="00570D66">
        <w:trPr>
          <w:cantSplit/>
        </w:trPr>
        <w:tc>
          <w:tcPr>
            <w:tcW w:w="497" w:type="dxa"/>
            <w:vMerge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742916" w:rsidRDefault="00461A06" w:rsidP="00570D66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545DA2">
              <w:rPr>
                <w:sz w:val="24"/>
                <w:szCs w:val="24"/>
              </w:rPr>
              <w:t xml:space="preserve"> </w:t>
            </w:r>
            <w:r w:rsidR="00545DA2" w:rsidRPr="00545DA2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742916" w:rsidTr="00570D66">
        <w:trPr>
          <w:cantSplit/>
        </w:trPr>
        <w:tc>
          <w:tcPr>
            <w:tcW w:w="497" w:type="dxa"/>
            <w:vMerge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545DA2">
              <w:rPr>
                <w:sz w:val="24"/>
                <w:szCs w:val="24"/>
              </w:rPr>
              <w:t xml:space="preserve"> </w:t>
            </w:r>
            <w:r w:rsidR="00545DA2" w:rsidRPr="00545DA2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 w:rsidR="00721653">
              <w:rPr>
                <w:sz w:val="24"/>
                <w:szCs w:val="24"/>
              </w:rPr>
              <w:t xml:space="preserve"> </w:t>
            </w:r>
            <w:r w:rsidR="00721653" w:rsidRPr="00721653">
              <w:rPr>
                <w:b/>
                <w:sz w:val="24"/>
                <w:szCs w:val="24"/>
              </w:rPr>
              <w:t>p</w:t>
            </w:r>
            <w:r w:rsidR="00545DA2" w:rsidRPr="00721653">
              <w:rPr>
                <w:b/>
                <w:sz w:val="24"/>
                <w:szCs w:val="24"/>
              </w:rPr>
              <w:t>raktyczny</w:t>
            </w:r>
          </w:p>
        </w:tc>
        <w:tc>
          <w:tcPr>
            <w:tcW w:w="3171" w:type="dxa"/>
            <w:gridSpan w:val="3"/>
          </w:tcPr>
          <w:p w:rsidR="00461A06" w:rsidRPr="00742916" w:rsidRDefault="00461A06" w:rsidP="00721653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545DA2" w:rsidRPr="00721653">
              <w:rPr>
                <w:b/>
                <w:sz w:val="24"/>
                <w:szCs w:val="24"/>
              </w:rPr>
              <w:t xml:space="preserve"> </w:t>
            </w:r>
            <w:r w:rsidR="00721653" w:rsidRPr="00721653">
              <w:rPr>
                <w:b/>
                <w:sz w:val="24"/>
                <w:szCs w:val="24"/>
              </w:rPr>
              <w:t>ET</w:t>
            </w:r>
          </w:p>
        </w:tc>
      </w:tr>
      <w:tr w:rsidR="00461A06" w:rsidRPr="00742916" w:rsidTr="00570D66">
        <w:trPr>
          <w:cantSplit/>
        </w:trPr>
        <w:tc>
          <w:tcPr>
            <w:tcW w:w="497" w:type="dxa"/>
            <w:vMerge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7C2E76" w:rsidRPr="00721653">
              <w:rPr>
                <w:b/>
                <w:sz w:val="24"/>
                <w:szCs w:val="24"/>
              </w:rPr>
              <w:t>I</w:t>
            </w:r>
            <w:r w:rsidR="004B6388" w:rsidRPr="00721653">
              <w:rPr>
                <w:b/>
                <w:sz w:val="24"/>
                <w:szCs w:val="24"/>
              </w:rPr>
              <w:t>II/VI</w:t>
            </w:r>
          </w:p>
          <w:p w:rsidR="00461A06" w:rsidRPr="00742916" w:rsidRDefault="00461A06" w:rsidP="00570D66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461A06" w:rsidRPr="00742916" w:rsidRDefault="00721653" w:rsidP="00570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4B6388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461A0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461A06" w:rsidRPr="00721653" w:rsidRDefault="007C2E76" w:rsidP="007C2E76">
            <w:pPr>
              <w:rPr>
                <w:b/>
                <w:sz w:val="24"/>
                <w:szCs w:val="24"/>
              </w:rPr>
            </w:pPr>
            <w:r w:rsidRPr="00721653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742916" w:rsidTr="00570D66">
        <w:trPr>
          <w:cantSplit/>
        </w:trPr>
        <w:tc>
          <w:tcPr>
            <w:tcW w:w="497" w:type="dxa"/>
            <w:vMerge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742916" w:rsidTr="00570D66">
        <w:trPr>
          <w:cantSplit/>
        </w:trPr>
        <w:tc>
          <w:tcPr>
            <w:tcW w:w="497" w:type="dxa"/>
            <w:vMerge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742916" w:rsidRDefault="004B6388" w:rsidP="00570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570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742916" w:rsidRDefault="00461A06" w:rsidP="00570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570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742916" w:rsidRDefault="00461A06" w:rsidP="00570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742916" w:rsidRDefault="00461A06" w:rsidP="00570D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742916" w:rsidTr="00570D6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742916" w:rsidRDefault="00721653" w:rsidP="0057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C2E76">
              <w:rPr>
                <w:sz w:val="24"/>
                <w:szCs w:val="24"/>
              </w:rPr>
              <w:t>r inż. Tomasz Winnicki</w:t>
            </w:r>
          </w:p>
        </w:tc>
      </w:tr>
      <w:tr w:rsidR="00461A06" w:rsidRPr="00742916" w:rsidTr="00570D66">
        <w:tc>
          <w:tcPr>
            <w:tcW w:w="2988" w:type="dxa"/>
            <w:vAlign w:val="center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742916" w:rsidRDefault="00721653" w:rsidP="0057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C2E76">
              <w:rPr>
                <w:sz w:val="24"/>
                <w:szCs w:val="24"/>
              </w:rPr>
              <w:t>r inż. Tomasz Winnicki</w:t>
            </w:r>
          </w:p>
        </w:tc>
      </w:tr>
      <w:tr w:rsidR="00461A06" w:rsidRPr="00742916" w:rsidTr="00570D66">
        <w:tc>
          <w:tcPr>
            <w:tcW w:w="2988" w:type="dxa"/>
            <w:vAlign w:val="center"/>
          </w:tcPr>
          <w:p w:rsidR="00461A06" w:rsidRPr="00CE5AEB" w:rsidRDefault="00461A06" w:rsidP="00570D66">
            <w:pPr>
              <w:rPr>
                <w:sz w:val="24"/>
                <w:szCs w:val="24"/>
              </w:rPr>
            </w:pPr>
            <w:r w:rsidRPr="00CE5AEB">
              <w:rPr>
                <w:sz w:val="24"/>
                <w:szCs w:val="24"/>
              </w:rPr>
              <w:t>Cel przedmiotu / modułu</w:t>
            </w:r>
          </w:p>
          <w:p w:rsidR="00461A06" w:rsidRPr="00CE5AEB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CE5AEB" w:rsidRDefault="00CE5AEB" w:rsidP="006804F1">
            <w:pPr>
              <w:jc w:val="both"/>
              <w:rPr>
                <w:sz w:val="24"/>
                <w:szCs w:val="24"/>
              </w:rPr>
            </w:pPr>
            <w:r w:rsidRPr="00CE5AEB">
              <w:rPr>
                <w:color w:val="000000"/>
                <w:sz w:val="24"/>
                <w:szCs w:val="24"/>
              </w:rPr>
              <w:t>Celem przedmiotu jest zapoznanie studentów ze specyfiką zjawisk i tendencji występujących we współczesnej turystyce. Ponadto zrealizowany program powinien dostarczyć wiedzy z zakresu wykrywania, analizowania i interpretacji zjawisk turystycznych oraz rozwiązywania problemów związanych z rozwojem turystyki na wybranych obszarach. Ponadto studenci zapoznają się z przykładowymi, niszowymi formami turystyki oraz metodami kształtowania procesów innowacyjnych w turystyce.</w:t>
            </w:r>
          </w:p>
        </w:tc>
      </w:tr>
      <w:tr w:rsidR="00461A06" w:rsidRPr="00742916" w:rsidTr="00570D6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6804F1" w:rsidRDefault="00570D66" w:rsidP="006804F1">
            <w:pPr>
              <w:jc w:val="both"/>
              <w:rPr>
                <w:sz w:val="24"/>
                <w:szCs w:val="24"/>
              </w:rPr>
            </w:pPr>
            <w:r w:rsidRPr="006804F1">
              <w:rPr>
                <w:sz w:val="24"/>
                <w:szCs w:val="24"/>
              </w:rPr>
              <w:t>Brak wymagań wstępnych.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742916" w:rsidTr="00570D6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42916" w:rsidTr="00570D6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742916" w:rsidTr="00570D6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721653" w:rsidP="0057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882049" w:rsidRDefault="00882049" w:rsidP="00C86EDE">
            <w:pPr>
              <w:jc w:val="both"/>
              <w:rPr>
                <w:sz w:val="24"/>
                <w:szCs w:val="24"/>
              </w:rPr>
            </w:pPr>
            <w:r w:rsidRPr="00882049">
              <w:rPr>
                <w:rStyle w:val="displayonly"/>
                <w:sz w:val="24"/>
                <w:szCs w:val="24"/>
              </w:rPr>
              <w:t xml:space="preserve">Wyjaśnia </w:t>
            </w:r>
            <w:r w:rsidR="00C86EDE">
              <w:rPr>
                <w:rStyle w:val="displayonly"/>
                <w:sz w:val="24"/>
                <w:szCs w:val="24"/>
              </w:rPr>
              <w:t>uwarunkowania rozwoju turystyki w Polsce i na świecie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K1P_W01</w:t>
            </w:r>
          </w:p>
          <w:p w:rsidR="00E23FC0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K1P_W06</w:t>
            </w:r>
          </w:p>
          <w:p w:rsidR="00E23FC0" w:rsidRPr="00742916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K1P_W08</w:t>
            </w:r>
          </w:p>
        </w:tc>
      </w:tr>
      <w:tr w:rsidR="00882049" w:rsidRPr="00742916" w:rsidTr="002403A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82049" w:rsidRDefault="00721653"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2049" w:rsidRPr="00882049" w:rsidRDefault="00C86EDE" w:rsidP="00882049">
            <w:pPr>
              <w:jc w:val="both"/>
              <w:rPr>
                <w:sz w:val="24"/>
                <w:szCs w:val="24"/>
              </w:rPr>
            </w:pPr>
            <w:r>
              <w:rPr>
                <w:rStyle w:val="displayonly"/>
                <w:sz w:val="24"/>
                <w:szCs w:val="24"/>
              </w:rPr>
              <w:t>Identyfikuje trendy w turystyce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49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K1P_W04</w:t>
            </w:r>
          </w:p>
          <w:p w:rsidR="00E23FC0" w:rsidRPr="00742916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K1P_W10</w:t>
            </w:r>
          </w:p>
        </w:tc>
      </w:tr>
      <w:tr w:rsidR="00C86EDE" w:rsidRPr="00742916" w:rsidTr="002403A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6EDE" w:rsidRPr="00AB3E0C" w:rsidRDefault="0072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6EDE" w:rsidRDefault="00C86EDE" w:rsidP="00882049">
            <w:pPr>
              <w:jc w:val="both"/>
              <w:rPr>
                <w:rStyle w:val="displayonly"/>
                <w:sz w:val="24"/>
                <w:szCs w:val="24"/>
              </w:rPr>
            </w:pPr>
            <w:r>
              <w:rPr>
                <w:rStyle w:val="displayonly"/>
                <w:sz w:val="24"/>
                <w:szCs w:val="24"/>
              </w:rPr>
              <w:t>Charakteryzuje specyficzne formy turystyki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E" w:rsidRPr="00995531" w:rsidRDefault="00C86EDE" w:rsidP="00570D66">
            <w:pPr>
              <w:jc w:val="center"/>
              <w:rPr>
                <w:sz w:val="24"/>
                <w:szCs w:val="24"/>
              </w:rPr>
            </w:pPr>
          </w:p>
        </w:tc>
      </w:tr>
      <w:tr w:rsidR="00722DFE" w:rsidRPr="00742916" w:rsidTr="00C86EDE">
        <w:trPr>
          <w:cantSplit/>
          <w:trHeight w:val="564"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DFE" w:rsidRPr="00742916" w:rsidRDefault="00721653" w:rsidP="003B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DFE" w:rsidRPr="00882049" w:rsidRDefault="00C86EDE" w:rsidP="003B1B47">
            <w:pPr>
              <w:jc w:val="both"/>
              <w:rPr>
                <w:sz w:val="24"/>
                <w:szCs w:val="24"/>
              </w:rPr>
            </w:pPr>
            <w:r>
              <w:rPr>
                <w:rStyle w:val="displayonly"/>
                <w:sz w:val="24"/>
                <w:szCs w:val="24"/>
              </w:rPr>
              <w:t>Analizuje uwarunkowania wewnętrzne i zewnętrzne turystki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DFE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K1P_U01</w:t>
            </w:r>
          </w:p>
          <w:p w:rsidR="00E23FC0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K1P_U10</w:t>
            </w:r>
          </w:p>
          <w:p w:rsidR="00E23FC0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K1P_U21</w:t>
            </w:r>
          </w:p>
          <w:p w:rsidR="00E23FC0" w:rsidRPr="00742916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</w:tc>
      </w:tr>
      <w:tr w:rsidR="00722DFE" w:rsidRPr="00742916" w:rsidTr="00570D6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DFE" w:rsidRPr="00742916" w:rsidRDefault="00721653" w:rsidP="003B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DFE" w:rsidRPr="00882049" w:rsidRDefault="00C86EDE" w:rsidP="003B1B47">
            <w:pPr>
              <w:tabs>
                <w:tab w:val="left" w:pos="3000"/>
              </w:tabs>
              <w:jc w:val="both"/>
              <w:rPr>
                <w:sz w:val="24"/>
                <w:szCs w:val="24"/>
              </w:rPr>
            </w:pPr>
            <w:r>
              <w:rPr>
                <w:rStyle w:val="displayonly"/>
                <w:sz w:val="24"/>
                <w:szCs w:val="24"/>
              </w:rPr>
              <w:t>Identyfikuje korzyści wynikające z rozwoju nowych produktów turystycznych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DFE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K1P_U10</w:t>
            </w:r>
          </w:p>
          <w:p w:rsidR="00E23FC0" w:rsidRPr="00742916" w:rsidRDefault="00E23FC0" w:rsidP="00721653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K1P_U20</w:t>
            </w:r>
          </w:p>
        </w:tc>
      </w:tr>
      <w:tr w:rsidR="00722DFE" w:rsidRPr="00742916" w:rsidTr="00570D6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DFE" w:rsidRPr="00742916" w:rsidRDefault="00721653" w:rsidP="0032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DFE" w:rsidRPr="00882049" w:rsidRDefault="00C86EDE" w:rsidP="003201F8">
            <w:pPr>
              <w:jc w:val="both"/>
              <w:rPr>
                <w:sz w:val="24"/>
                <w:szCs w:val="24"/>
              </w:rPr>
            </w:pPr>
            <w:r>
              <w:rPr>
                <w:rStyle w:val="displayonly"/>
                <w:sz w:val="24"/>
                <w:szCs w:val="24"/>
              </w:rPr>
              <w:t xml:space="preserve">Dostrzega konieczność kształtowania twórczych postaw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DFE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</w:t>
            </w:r>
            <w:r w:rsidR="00B643B3">
              <w:rPr>
                <w:sz w:val="24"/>
                <w:szCs w:val="24"/>
              </w:rPr>
              <w:t>10</w:t>
            </w:r>
          </w:p>
          <w:p w:rsidR="00E23FC0" w:rsidRPr="00742916" w:rsidRDefault="00B643B3" w:rsidP="00B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K1P_K16</w:t>
            </w:r>
          </w:p>
        </w:tc>
      </w:tr>
      <w:tr w:rsidR="00722DFE" w:rsidRPr="00742916" w:rsidTr="00570D6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DFE" w:rsidRPr="00742916" w:rsidRDefault="00721653" w:rsidP="0032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DFE" w:rsidRPr="00882049" w:rsidRDefault="00B643B3" w:rsidP="00320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Identyfikuje problemy społeczne związane z zarządzaniem turystyką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DFE" w:rsidRDefault="00E23FC0" w:rsidP="00570D6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</w:t>
            </w:r>
            <w:r w:rsidR="00B643B3">
              <w:rPr>
                <w:sz w:val="24"/>
                <w:szCs w:val="24"/>
              </w:rPr>
              <w:t>06</w:t>
            </w:r>
          </w:p>
          <w:p w:rsidR="00E23FC0" w:rsidRPr="00742916" w:rsidRDefault="00E23FC0" w:rsidP="00B643B3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</w:t>
            </w:r>
            <w:r w:rsidR="00B643B3">
              <w:rPr>
                <w:sz w:val="24"/>
                <w:szCs w:val="24"/>
              </w:rPr>
              <w:t>14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570D66">
        <w:tc>
          <w:tcPr>
            <w:tcW w:w="10008" w:type="dxa"/>
            <w:vAlign w:val="center"/>
          </w:tcPr>
          <w:p w:rsidR="00461A06" w:rsidRPr="00742916" w:rsidRDefault="00461A06" w:rsidP="00570D66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570D66">
        <w:tc>
          <w:tcPr>
            <w:tcW w:w="10008" w:type="dxa"/>
            <w:shd w:val="pct15" w:color="auto" w:fill="FFFFFF"/>
          </w:tcPr>
          <w:p w:rsidR="00461A06" w:rsidRPr="00742916" w:rsidRDefault="00461A06" w:rsidP="00570D66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570D66">
        <w:tc>
          <w:tcPr>
            <w:tcW w:w="10008" w:type="dxa"/>
          </w:tcPr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color w:val="000000"/>
                <w:sz w:val="24"/>
                <w:szCs w:val="24"/>
              </w:rPr>
              <w:t>Identyfikacja trendów na  polskim i światowym rynku turystycznym.</w:t>
            </w:r>
          </w:p>
          <w:p w:rsidR="00705F93" w:rsidRPr="00705F93" w:rsidRDefault="00705F93" w:rsidP="00C83BE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Funkcje i dysfunkcje współczesnej turystyki.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Turystyka alternatywna – pojęcia podstawowe.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Turystyka alternatywna w ogólnej klasyfikacji turystyki.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Turystyka alternatywna: szanse i zagrożenia.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Kształtowanie nowego produktu turystycznego.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Cykl życia produktu turystycznego.</w:t>
            </w:r>
          </w:p>
          <w:p w:rsidR="00705F93" w:rsidRPr="00705F93" w:rsidRDefault="00705F93" w:rsidP="00C83BE0">
            <w:pPr>
              <w:ind w:left="360"/>
              <w:jc w:val="both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Zarządzanie innowacjami produktowymi i procesowymi w organizacji turystycznej.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Zasoby niezbędne w tworzeniu innowacyjnego produktu turystycznego.</w:t>
            </w:r>
          </w:p>
          <w:p w:rsidR="00705F93" w:rsidRPr="00705F93" w:rsidRDefault="00705F93" w:rsidP="00C83BE0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Agroturystyka i inne formy turystyki na obszarach wiejskich w Polsce, tradycje i stan aktualny.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Proekologiczne postawy społeczeństwa w kształtowaniu produktu turystycznego.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 xml:space="preserve">Ekosystemy, turystyka i rekreacja – wzajemne relacje. Waloryzacja ekosystemów w aspekcie ich przydatności do działań turystyczno-rekreacyjnych. 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Specyfika form działań turystyczno-rekreacyjnych na obszarach chronionych, ze szczególnym uwzględnieniem parków narodowych i ich otulin.</w:t>
            </w:r>
          </w:p>
          <w:p w:rsidR="00705F93" w:rsidRPr="00705F93" w:rsidRDefault="00705F93" w:rsidP="00C83BE0">
            <w:pPr>
              <w:ind w:left="360"/>
              <w:rPr>
                <w:sz w:val="24"/>
                <w:szCs w:val="24"/>
              </w:rPr>
            </w:pPr>
            <w:r w:rsidRPr="00705F93">
              <w:rPr>
                <w:sz w:val="24"/>
                <w:szCs w:val="24"/>
              </w:rPr>
              <w:t>Przykłady specyficznych form turystyki (etniczna, edukacyjna, turystyka kulturalna, turystyka religijno-pielgrzymkowa, turystyka socjalna, turystyka wiejska, zdrowotna, inne).</w:t>
            </w:r>
          </w:p>
          <w:p w:rsidR="00461A06" w:rsidRPr="00C83BE0" w:rsidRDefault="00705F93" w:rsidP="00C83BE0">
            <w:pPr>
              <w:ind w:left="360"/>
              <w:jc w:val="both"/>
              <w:rPr>
                <w:sz w:val="24"/>
                <w:szCs w:val="24"/>
              </w:rPr>
            </w:pPr>
            <w:r w:rsidRPr="00C83BE0">
              <w:rPr>
                <w:sz w:val="24"/>
                <w:szCs w:val="24"/>
              </w:rPr>
              <w:t>Niszowe produkty turystyczne.</w:t>
            </w:r>
          </w:p>
        </w:tc>
      </w:tr>
      <w:tr w:rsidR="00461A06" w:rsidRPr="00742916" w:rsidTr="00570D66">
        <w:tc>
          <w:tcPr>
            <w:tcW w:w="10008" w:type="dxa"/>
            <w:shd w:val="pct15" w:color="auto" w:fill="FFFFFF"/>
          </w:tcPr>
          <w:p w:rsidR="00461A06" w:rsidRPr="006804F1" w:rsidRDefault="00461A06" w:rsidP="00570D66">
            <w:pPr>
              <w:rPr>
                <w:b/>
                <w:sz w:val="24"/>
                <w:szCs w:val="24"/>
              </w:rPr>
            </w:pPr>
            <w:r w:rsidRPr="006804F1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570D66">
        <w:tc>
          <w:tcPr>
            <w:tcW w:w="10008" w:type="dxa"/>
          </w:tcPr>
          <w:p w:rsidR="00461A06" w:rsidRPr="006804F1" w:rsidRDefault="00461A06" w:rsidP="00705F93">
            <w:pPr>
              <w:pStyle w:val="Akapitzlist"/>
              <w:rPr>
                <w:sz w:val="24"/>
                <w:szCs w:val="24"/>
              </w:rPr>
            </w:pPr>
          </w:p>
        </w:tc>
      </w:tr>
      <w:tr w:rsidR="00461A06" w:rsidRPr="00742916" w:rsidTr="00570D66">
        <w:tc>
          <w:tcPr>
            <w:tcW w:w="10008" w:type="dxa"/>
            <w:shd w:val="pct15" w:color="auto" w:fill="FFFFFF"/>
          </w:tcPr>
          <w:p w:rsidR="00461A06" w:rsidRPr="00742916" w:rsidRDefault="00461A06" w:rsidP="00570D66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461A06" w:rsidRPr="00742916" w:rsidTr="00570D66">
        <w:tc>
          <w:tcPr>
            <w:tcW w:w="10008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</w:tr>
      <w:tr w:rsidR="00461A06" w:rsidRPr="00742916" w:rsidTr="00570D66">
        <w:tc>
          <w:tcPr>
            <w:tcW w:w="10008" w:type="dxa"/>
            <w:shd w:val="pct15" w:color="auto" w:fill="FFFFFF"/>
          </w:tcPr>
          <w:p w:rsidR="00461A06" w:rsidRPr="00742916" w:rsidRDefault="00461A06" w:rsidP="00570D66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461A06" w:rsidRPr="00742916" w:rsidTr="00570D66">
        <w:tc>
          <w:tcPr>
            <w:tcW w:w="10008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742916" w:rsidTr="00570D6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7661D7" w:rsidRPr="007661D7" w:rsidRDefault="007661D7" w:rsidP="007661D7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ind w:left="289" w:hanging="240"/>
              <w:jc w:val="both"/>
              <w:rPr>
                <w:sz w:val="24"/>
                <w:szCs w:val="24"/>
              </w:rPr>
            </w:pPr>
            <w:r w:rsidRPr="007661D7">
              <w:rPr>
                <w:sz w:val="24"/>
                <w:szCs w:val="24"/>
              </w:rPr>
              <w:t xml:space="preserve">Wyrzykowski J., </w:t>
            </w:r>
            <w:r w:rsidRPr="007661D7">
              <w:rPr>
                <w:bCs/>
                <w:sz w:val="24"/>
                <w:szCs w:val="24"/>
              </w:rPr>
              <w:t>Turystyka alternatywna jako ważny czynnik rozwoju turystyki</w:t>
            </w:r>
            <w:r w:rsidRPr="007661D7">
              <w:rPr>
                <w:sz w:val="24"/>
                <w:szCs w:val="24"/>
              </w:rPr>
              <w:t xml:space="preserve"> </w:t>
            </w:r>
            <w:r w:rsidRPr="007661D7">
              <w:rPr>
                <w:bCs/>
                <w:sz w:val="24"/>
                <w:szCs w:val="24"/>
              </w:rPr>
              <w:t xml:space="preserve">przyjazdowej w Europie Środkowej i Wschodniej, </w:t>
            </w:r>
            <w:r w:rsidRPr="007661D7">
              <w:rPr>
                <w:sz w:val="24"/>
                <w:szCs w:val="24"/>
              </w:rPr>
              <w:t>Uniwersytet Wrocławski, Wrocław 1999.</w:t>
            </w:r>
          </w:p>
          <w:p w:rsidR="00461A06" w:rsidRPr="00B852FE" w:rsidRDefault="007661D7" w:rsidP="007661D7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ind w:left="289" w:hanging="240"/>
              <w:jc w:val="both"/>
              <w:rPr>
                <w:sz w:val="24"/>
                <w:szCs w:val="24"/>
              </w:rPr>
            </w:pPr>
            <w:r w:rsidRPr="007661D7">
              <w:rPr>
                <w:sz w:val="24"/>
                <w:szCs w:val="24"/>
              </w:rPr>
              <w:t>Niemiec W.,</w:t>
            </w:r>
            <w:r w:rsidRPr="007661D7">
              <w:rPr>
                <w:bCs/>
                <w:sz w:val="24"/>
                <w:szCs w:val="24"/>
              </w:rPr>
              <w:t xml:space="preserve"> Wybrane problemy turystyki alternatywnej</w:t>
            </w:r>
            <w:r w:rsidRPr="007661D7">
              <w:rPr>
                <w:sz w:val="24"/>
                <w:szCs w:val="24"/>
              </w:rPr>
              <w:t>, PWSZ, Nowy Sącz 2006.</w:t>
            </w:r>
          </w:p>
        </w:tc>
      </w:tr>
      <w:tr w:rsidR="00461A06" w:rsidRPr="00742916" w:rsidTr="00570D66">
        <w:tc>
          <w:tcPr>
            <w:tcW w:w="2448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7661D7" w:rsidRPr="007661D7" w:rsidRDefault="007661D7" w:rsidP="00FF1E83">
            <w:pPr>
              <w:numPr>
                <w:ilvl w:val="0"/>
                <w:numId w:val="7"/>
              </w:numPr>
              <w:tabs>
                <w:tab w:val="clear" w:pos="720"/>
                <w:tab w:val="num" w:pos="289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661D7">
              <w:rPr>
                <w:sz w:val="24"/>
                <w:szCs w:val="24"/>
              </w:rPr>
              <w:t xml:space="preserve">Bielawska I., </w:t>
            </w:r>
            <w:r w:rsidRPr="007661D7">
              <w:rPr>
                <w:iCs/>
                <w:sz w:val="24"/>
                <w:szCs w:val="24"/>
              </w:rPr>
              <w:t>Podstawy turystyki i rekreacji w ekosystemach</w:t>
            </w:r>
            <w:r w:rsidRPr="007661D7">
              <w:rPr>
                <w:sz w:val="24"/>
                <w:szCs w:val="24"/>
              </w:rPr>
              <w:t>, Wyd. Politechniki Białostockiej, Białystok 2001.</w:t>
            </w:r>
          </w:p>
          <w:p w:rsidR="00461A06" w:rsidRPr="007661D7" w:rsidRDefault="007661D7" w:rsidP="00FF1E8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284"/>
                <w:tab w:val="num" w:pos="502"/>
              </w:tabs>
              <w:ind w:left="284" w:hanging="284"/>
              <w:rPr>
                <w:sz w:val="24"/>
                <w:szCs w:val="24"/>
              </w:rPr>
            </w:pPr>
            <w:r w:rsidRPr="007661D7">
              <w:rPr>
                <w:sz w:val="24"/>
                <w:szCs w:val="24"/>
              </w:rPr>
              <w:t xml:space="preserve">Podemski K. </w:t>
            </w:r>
            <w:r w:rsidRPr="007661D7">
              <w:rPr>
                <w:iCs/>
                <w:sz w:val="24"/>
                <w:szCs w:val="24"/>
              </w:rPr>
              <w:t xml:space="preserve">Socjologia podróży, </w:t>
            </w:r>
            <w:r w:rsidRPr="007661D7">
              <w:rPr>
                <w:sz w:val="24"/>
                <w:szCs w:val="24"/>
              </w:rPr>
              <w:t>Wyd. Nauk UAM, Poznań 2005.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570D66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Default="00461A06" w:rsidP="00570D66">
            <w:pPr>
              <w:rPr>
                <w:sz w:val="22"/>
                <w:szCs w:val="22"/>
              </w:rPr>
            </w:pPr>
          </w:p>
          <w:p w:rsidR="00461A06" w:rsidRDefault="00461A06" w:rsidP="0057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</w:t>
            </w:r>
            <w:r w:rsidR="00C83BE0">
              <w:rPr>
                <w:sz w:val="22"/>
                <w:szCs w:val="22"/>
              </w:rPr>
              <w:t>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1A06" w:rsidRPr="00C83BE0" w:rsidRDefault="00705F93" w:rsidP="00C8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</w:t>
            </w:r>
            <w:r w:rsidRPr="006804F1">
              <w:rPr>
                <w:sz w:val="24"/>
                <w:szCs w:val="24"/>
              </w:rPr>
              <w:t>kłady z prezentacją multimedialną</w:t>
            </w:r>
            <w:r>
              <w:rPr>
                <w:sz w:val="24"/>
                <w:szCs w:val="24"/>
              </w:rPr>
              <w:t>, dyskusja, wyjazd studyjny do gospodarstw agroturystycznych</w:t>
            </w:r>
          </w:p>
        </w:tc>
      </w:tr>
      <w:tr w:rsidR="00461A06" w:rsidTr="00570D66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C83BE0" w:rsidRDefault="00461A06" w:rsidP="00570D66">
            <w:pPr>
              <w:jc w:val="center"/>
              <w:rPr>
                <w:sz w:val="24"/>
                <w:szCs w:val="24"/>
              </w:rPr>
            </w:pPr>
            <w:r w:rsidRPr="00C83BE0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C83BE0" w:rsidRDefault="00461A06" w:rsidP="00570D66">
            <w:pPr>
              <w:jc w:val="center"/>
              <w:rPr>
                <w:sz w:val="24"/>
                <w:szCs w:val="24"/>
              </w:rPr>
            </w:pPr>
            <w:r w:rsidRPr="00C83BE0">
              <w:rPr>
                <w:sz w:val="24"/>
                <w:szCs w:val="24"/>
              </w:rPr>
              <w:t>Nr efektu kształcenia</w:t>
            </w:r>
            <w:r w:rsidRPr="00C83BE0">
              <w:rPr>
                <w:sz w:val="24"/>
                <w:szCs w:val="24"/>
              </w:rPr>
              <w:br/>
            </w:r>
          </w:p>
        </w:tc>
      </w:tr>
      <w:tr w:rsidR="00B643B3" w:rsidTr="00233D6A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643B3" w:rsidRPr="00C83BE0" w:rsidRDefault="00B643B3" w:rsidP="002A07F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643B3" w:rsidRPr="00C83BE0" w:rsidRDefault="00721653" w:rsidP="003F3969">
            <w:pPr>
              <w:rPr>
                <w:sz w:val="24"/>
                <w:szCs w:val="24"/>
              </w:rPr>
            </w:pPr>
            <w:r w:rsidRPr="00C83BE0">
              <w:rPr>
                <w:sz w:val="24"/>
                <w:szCs w:val="24"/>
              </w:rPr>
              <w:t>01;02;03;04;05;06;07</w:t>
            </w:r>
          </w:p>
        </w:tc>
      </w:tr>
      <w:tr w:rsidR="00B643B3" w:rsidTr="00570D6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643B3" w:rsidRPr="006804F1" w:rsidRDefault="00B643B3" w:rsidP="00705F93">
            <w:pPr>
              <w:rPr>
                <w:sz w:val="24"/>
                <w:szCs w:val="24"/>
              </w:rPr>
            </w:pPr>
            <w:r w:rsidRPr="006804F1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643B3" w:rsidRPr="006804F1" w:rsidRDefault="00B643B3" w:rsidP="00705F93">
            <w:pPr>
              <w:rPr>
                <w:rFonts w:ascii="Arial Narrow" w:hAnsi="Arial Narrow"/>
                <w:sz w:val="24"/>
                <w:szCs w:val="24"/>
              </w:rPr>
            </w:pPr>
            <w:r w:rsidRPr="00611C33">
              <w:rPr>
                <w:sz w:val="24"/>
                <w:szCs w:val="24"/>
              </w:rPr>
              <w:t>Zaliczenie w formie pisemnej</w:t>
            </w:r>
            <w:r>
              <w:rPr>
                <w:sz w:val="24"/>
                <w:szCs w:val="24"/>
              </w:rPr>
              <w:t xml:space="preserve">. </w:t>
            </w:r>
            <w:r w:rsidRPr="006804F1">
              <w:rPr>
                <w:sz w:val="24"/>
                <w:szCs w:val="24"/>
              </w:rPr>
              <w:t>Podstawą zaliczenia jest zdobycie min. 56 punktów ze 100 możliwych.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04"/>
        <w:gridCol w:w="3804"/>
      </w:tblGrid>
      <w:tr w:rsidR="00461A06" w:rsidRPr="00742916" w:rsidTr="00570D6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42916" w:rsidRDefault="00461A06" w:rsidP="00570D66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42916" w:rsidRDefault="00461A06" w:rsidP="00570D66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461A06" w:rsidRPr="00742916" w:rsidRDefault="00461A06" w:rsidP="00570D6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742916" w:rsidTr="009F34C1">
        <w:trPr>
          <w:trHeight w:val="263"/>
        </w:trPr>
        <w:tc>
          <w:tcPr>
            <w:tcW w:w="6204" w:type="dxa"/>
            <w:tcBorders>
              <w:top w:val="single" w:sz="4" w:space="0" w:color="auto"/>
            </w:tcBorders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461A06" w:rsidRPr="00742916" w:rsidRDefault="00461A06" w:rsidP="00570D66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3804" w:type="dxa"/>
          </w:tcPr>
          <w:p w:rsidR="00461A06" w:rsidRPr="00721653" w:rsidRDefault="00CF4827" w:rsidP="00570D66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30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3804" w:type="dxa"/>
          </w:tcPr>
          <w:p w:rsidR="00461A06" w:rsidRPr="00721653" w:rsidRDefault="00E23FC0" w:rsidP="00570D66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5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3804" w:type="dxa"/>
          </w:tcPr>
          <w:p w:rsidR="00461A06" w:rsidRPr="00721653" w:rsidRDefault="00721653" w:rsidP="00570D66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0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3804" w:type="dxa"/>
          </w:tcPr>
          <w:p w:rsidR="00461A06" w:rsidRPr="00721653" w:rsidRDefault="00721653" w:rsidP="00721653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0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804" w:type="dxa"/>
          </w:tcPr>
          <w:p w:rsidR="00461A06" w:rsidRPr="00721653" w:rsidRDefault="009F34C1" w:rsidP="009F34C1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15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3804" w:type="dxa"/>
          </w:tcPr>
          <w:p w:rsidR="00461A06" w:rsidRPr="00721653" w:rsidRDefault="0020352E" w:rsidP="00570D66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10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3804" w:type="dxa"/>
          </w:tcPr>
          <w:p w:rsidR="00461A06" w:rsidRPr="00721653" w:rsidRDefault="00721653" w:rsidP="00570D66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0,1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3804" w:type="dxa"/>
          </w:tcPr>
          <w:p w:rsidR="00461A06" w:rsidRPr="00721653" w:rsidRDefault="00721653" w:rsidP="00570D66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0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</w:tcPr>
          <w:p w:rsidR="00461A06" w:rsidRPr="00742916" w:rsidRDefault="00461A06" w:rsidP="00570D66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3804" w:type="dxa"/>
          </w:tcPr>
          <w:p w:rsidR="00461A06" w:rsidRPr="00721653" w:rsidRDefault="00721653" w:rsidP="00570D66">
            <w:pPr>
              <w:jc w:val="center"/>
              <w:rPr>
                <w:sz w:val="24"/>
                <w:szCs w:val="24"/>
              </w:rPr>
            </w:pPr>
            <w:r w:rsidRPr="00721653">
              <w:rPr>
                <w:sz w:val="24"/>
                <w:szCs w:val="24"/>
              </w:rPr>
              <w:t>60,1</w:t>
            </w:r>
          </w:p>
        </w:tc>
      </w:tr>
      <w:tr w:rsidR="00461A06" w:rsidRPr="00742916" w:rsidTr="009F34C1">
        <w:trPr>
          <w:trHeight w:val="236"/>
        </w:trPr>
        <w:tc>
          <w:tcPr>
            <w:tcW w:w="6204" w:type="dxa"/>
            <w:shd w:val="clear" w:color="auto" w:fill="C0C0C0"/>
          </w:tcPr>
          <w:p w:rsidR="00461A06" w:rsidRPr="00742916" w:rsidRDefault="00461A06" w:rsidP="00570D66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3804" w:type="dxa"/>
            <w:shd w:val="clear" w:color="auto" w:fill="C0C0C0"/>
          </w:tcPr>
          <w:p w:rsidR="00461A06" w:rsidRPr="00721653" w:rsidRDefault="0020352E" w:rsidP="00570D66">
            <w:pPr>
              <w:jc w:val="center"/>
              <w:rPr>
                <w:b/>
                <w:sz w:val="24"/>
                <w:szCs w:val="24"/>
              </w:rPr>
            </w:pPr>
            <w:r w:rsidRPr="00721653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  <w:shd w:val="clear" w:color="auto" w:fill="C0C0C0"/>
          </w:tcPr>
          <w:p w:rsidR="00461A06" w:rsidRPr="00C75B65" w:rsidRDefault="00461A06" w:rsidP="00570D66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04" w:type="dxa"/>
            <w:shd w:val="clear" w:color="auto" w:fill="C0C0C0"/>
          </w:tcPr>
          <w:p w:rsidR="00461A06" w:rsidRPr="00721653" w:rsidRDefault="00721653" w:rsidP="00203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461A06" w:rsidRPr="00742916" w:rsidTr="009F34C1">
        <w:trPr>
          <w:trHeight w:val="262"/>
        </w:trPr>
        <w:tc>
          <w:tcPr>
            <w:tcW w:w="6204" w:type="dxa"/>
            <w:shd w:val="clear" w:color="auto" w:fill="C0C0C0"/>
          </w:tcPr>
          <w:p w:rsidR="00461A06" w:rsidRPr="00742916" w:rsidRDefault="00461A06" w:rsidP="00570D66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3804" w:type="dxa"/>
            <w:shd w:val="clear" w:color="auto" w:fill="C0C0C0"/>
          </w:tcPr>
          <w:p w:rsidR="00461A06" w:rsidRPr="00721653" w:rsidRDefault="00721653" w:rsidP="0020352E">
            <w:pPr>
              <w:jc w:val="center"/>
              <w:rPr>
                <w:b/>
                <w:sz w:val="24"/>
                <w:szCs w:val="24"/>
              </w:rPr>
            </w:pPr>
            <w:r w:rsidRPr="00721653">
              <w:rPr>
                <w:b/>
                <w:sz w:val="24"/>
                <w:szCs w:val="24"/>
              </w:rPr>
              <w:t>1,1</w:t>
            </w:r>
          </w:p>
        </w:tc>
      </w:tr>
    </w:tbl>
    <w:p w:rsidR="004F044A" w:rsidRDefault="004F044A"/>
    <w:sectPr w:rsidR="004F044A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B78"/>
    <w:multiLevelType w:val="hybridMultilevel"/>
    <w:tmpl w:val="B970ADC4"/>
    <w:lvl w:ilvl="0" w:tplc="7C6A5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E1612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C01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6A55F3D"/>
    <w:multiLevelType w:val="hybridMultilevel"/>
    <w:tmpl w:val="299EF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B7902"/>
    <w:multiLevelType w:val="hybridMultilevel"/>
    <w:tmpl w:val="CC1CFF4A"/>
    <w:lvl w:ilvl="0" w:tplc="B35C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278FE"/>
    <w:multiLevelType w:val="hybridMultilevel"/>
    <w:tmpl w:val="88D0F766"/>
    <w:lvl w:ilvl="0" w:tplc="6744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80F3C"/>
    <w:multiLevelType w:val="hybridMultilevel"/>
    <w:tmpl w:val="48D453E4"/>
    <w:lvl w:ilvl="0" w:tplc="B35C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E5DD0"/>
    <w:multiLevelType w:val="hybridMultilevel"/>
    <w:tmpl w:val="B8CAC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351FA"/>
    <w:multiLevelType w:val="hybridMultilevel"/>
    <w:tmpl w:val="B15E0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328F7"/>
    <w:multiLevelType w:val="hybridMultilevel"/>
    <w:tmpl w:val="6802A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1A06"/>
    <w:rsid w:val="00001696"/>
    <w:rsid w:val="00186199"/>
    <w:rsid w:val="00191B85"/>
    <w:rsid w:val="001C3D5F"/>
    <w:rsid w:val="0020352E"/>
    <w:rsid w:val="002E7595"/>
    <w:rsid w:val="003E7796"/>
    <w:rsid w:val="003F1CF0"/>
    <w:rsid w:val="00461A06"/>
    <w:rsid w:val="0046650F"/>
    <w:rsid w:val="004744DD"/>
    <w:rsid w:val="004B6388"/>
    <w:rsid w:val="004F044A"/>
    <w:rsid w:val="00545DA2"/>
    <w:rsid w:val="00570D66"/>
    <w:rsid w:val="005B6DE1"/>
    <w:rsid w:val="005D1337"/>
    <w:rsid w:val="006804F1"/>
    <w:rsid w:val="00705F93"/>
    <w:rsid w:val="00721653"/>
    <w:rsid w:val="00722DFE"/>
    <w:rsid w:val="007661D7"/>
    <w:rsid w:val="007C2E76"/>
    <w:rsid w:val="00803A55"/>
    <w:rsid w:val="008765B0"/>
    <w:rsid w:val="00882049"/>
    <w:rsid w:val="009F34C1"/>
    <w:rsid w:val="00AE4763"/>
    <w:rsid w:val="00B643B3"/>
    <w:rsid w:val="00B852FE"/>
    <w:rsid w:val="00C46CC2"/>
    <w:rsid w:val="00C747A0"/>
    <w:rsid w:val="00C83BE0"/>
    <w:rsid w:val="00C86EDE"/>
    <w:rsid w:val="00CE5AEB"/>
    <w:rsid w:val="00CF4827"/>
    <w:rsid w:val="00E23FC0"/>
    <w:rsid w:val="00E40B21"/>
    <w:rsid w:val="00EA33AA"/>
    <w:rsid w:val="00FC1417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D66"/>
    <w:pPr>
      <w:ind w:left="720"/>
      <w:contextualSpacing/>
    </w:pPr>
  </w:style>
  <w:style w:type="character" w:customStyle="1" w:styleId="optional1">
    <w:name w:val="optional1"/>
    <w:basedOn w:val="Domylnaczcionkaakapitu"/>
    <w:rsid w:val="00570D66"/>
    <w:rPr>
      <w:b/>
      <w:bCs/>
    </w:rPr>
  </w:style>
  <w:style w:type="character" w:customStyle="1" w:styleId="displayonly">
    <w:name w:val="display_only"/>
    <w:basedOn w:val="Domylnaczcionkaakapitu"/>
    <w:rsid w:val="00570D66"/>
  </w:style>
  <w:style w:type="paragraph" w:styleId="NormalnyWeb">
    <w:name w:val="Normal (Web)"/>
    <w:basedOn w:val="Normalny"/>
    <w:rsid w:val="007661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PC</cp:lastModifiedBy>
  <cp:revision>34</cp:revision>
  <cp:lastPrinted>2012-09-05T09:29:00Z</cp:lastPrinted>
  <dcterms:created xsi:type="dcterms:W3CDTF">2012-05-11T06:43:00Z</dcterms:created>
  <dcterms:modified xsi:type="dcterms:W3CDTF">2012-09-17T07:31:00Z</dcterms:modified>
</cp:coreProperties>
</file>